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767825F6"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6DA3DECE" w14:textId="2351B077" w:rsidR="00721C4A" w:rsidRPr="00A54330" w:rsidRDefault="00721C4A" w:rsidP="00721C4A">
      <w:pPr>
        <w:rPr>
          <w:rFonts w:asciiTheme="majorHAnsi" w:hAnsiTheme="majorHAnsi" w:cs="Times New Roman"/>
          <w:bCs/>
          <w:lang w:eastAsia="cs-CZ"/>
        </w:rPr>
      </w:pP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4005DA26"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B56E19">
        <w:rPr>
          <w:rFonts w:ascii="Verdana" w:eastAsia="Verdana" w:hAnsi="Verdana" w:cs="Times New Roman"/>
          <w:noProof/>
        </w:rPr>
        <w:t>707</w:t>
      </w:r>
      <w:r>
        <w:rPr>
          <w:rFonts w:ascii="Verdana" w:eastAsia="Verdana" w:hAnsi="Verdana" w:cs="Times New Roman"/>
          <w:noProof/>
        </w:rPr>
        <w:t xml:space="preserve"> ze dne 2</w:t>
      </w:r>
      <w:r w:rsidR="00B56E19">
        <w:rPr>
          <w:rFonts w:ascii="Verdana" w:eastAsia="Verdana" w:hAnsi="Verdana" w:cs="Times New Roman"/>
          <w:noProof/>
        </w:rPr>
        <w:t>8</w:t>
      </w:r>
      <w:r>
        <w:rPr>
          <w:rFonts w:ascii="Verdana" w:eastAsia="Verdana" w:hAnsi="Verdana" w:cs="Times New Roman"/>
          <w:noProof/>
        </w:rPr>
        <w:t xml:space="preserve">. </w:t>
      </w:r>
      <w:r w:rsidR="00B56E19">
        <w:rPr>
          <w:rFonts w:ascii="Verdana" w:eastAsia="Verdana" w:hAnsi="Verdana" w:cs="Times New Roman"/>
          <w:noProof/>
        </w:rPr>
        <w:t>4</w:t>
      </w:r>
      <w:r>
        <w:rPr>
          <w:rFonts w:ascii="Verdana" w:eastAsia="Verdana" w:hAnsi="Verdana" w:cs="Times New Roman"/>
          <w:noProof/>
        </w:rPr>
        <w:t>. 20</w:t>
      </w:r>
      <w:r w:rsidR="00B56E1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Bankovní </w:t>
      </w:r>
      <w:proofErr w:type="gramStart"/>
      <w:r w:rsidRPr="00F65C01">
        <w:rPr>
          <w:rFonts w:eastAsia="Times New Roman" w:cs="Times New Roman"/>
          <w:highlight w:val="yellow"/>
          <w:lang w:eastAsia="cs-CZ"/>
        </w:rPr>
        <w:t>spojení:…</w:t>
      </w:r>
      <w:proofErr w:type="gramEnd"/>
      <w:r w:rsidRPr="00F65C01">
        <w:rPr>
          <w:rFonts w:eastAsia="Times New Roman" w:cs="Times New Roman"/>
          <w:highlight w:val="yellow"/>
          <w:lang w:eastAsia="cs-CZ"/>
        </w:rPr>
        <w:t>……………</w:t>
      </w:r>
      <w:proofErr w:type="gramStart"/>
      <w:r w:rsidRPr="00F65C01">
        <w:rPr>
          <w:rFonts w:eastAsia="Times New Roman" w:cs="Times New Roman"/>
          <w:highlight w:val="yellow"/>
          <w:lang w:eastAsia="cs-CZ"/>
        </w:rPr>
        <w:t>…….</w:t>
      </w:r>
      <w:proofErr w:type="gramEnd"/>
      <w:r w:rsidRPr="00F65C01">
        <w:rPr>
          <w:rFonts w:eastAsia="Times New Roman" w:cs="Times New Roman"/>
          <w:highlight w:val="yellow"/>
          <w:lang w:eastAsia="cs-CZ"/>
        </w:rPr>
        <w:t>.</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Číslo </w:t>
      </w:r>
      <w:proofErr w:type="gramStart"/>
      <w:r w:rsidRPr="00F65C01">
        <w:rPr>
          <w:rFonts w:eastAsia="Times New Roman" w:cs="Times New Roman"/>
          <w:highlight w:val="yellow"/>
          <w:lang w:eastAsia="cs-CZ"/>
        </w:rPr>
        <w:t>účtu:…</w:t>
      </w:r>
      <w:proofErr w:type="gramEnd"/>
      <w:r w:rsidRPr="00F65C01">
        <w:rPr>
          <w:rFonts w:eastAsia="Times New Roman" w:cs="Times New Roman"/>
          <w:highlight w:val="yellow"/>
          <w:lang w:eastAsia="cs-CZ"/>
        </w:rPr>
        <w:t>…………………</w:t>
      </w:r>
      <w:proofErr w:type="gramStart"/>
      <w:r w:rsidRPr="00F65C01">
        <w:rPr>
          <w:rFonts w:eastAsia="Times New Roman" w:cs="Times New Roman"/>
          <w:highlight w:val="yellow"/>
          <w:lang w:eastAsia="cs-CZ"/>
        </w:rPr>
        <w:t>…….</w:t>
      </w:r>
      <w:proofErr w:type="gramEnd"/>
      <w:r w:rsidRPr="00F65C01">
        <w:rPr>
          <w:rFonts w:eastAsia="Times New Roman" w:cs="Times New Roman"/>
          <w:highlight w:val="yellow"/>
          <w:lang w:eastAsia="cs-CZ"/>
        </w:rPr>
        <w:t>.</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5839FD9E"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260743">
        <w:rPr>
          <w:rFonts w:eastAsia="Times New Roman" w:cs="Times New Roman"/>
          <w:b/>
          <w:lang w:eastAsia="cs-CZ"/>
        </w:rPr>
        <w:t>„</w:t>
      </w:r>
      <w:r w:rsidR="00260743" w:rsidRPr="00260743">
        <w:rPr>
          <w:rFonts w:eastAsia="Times New Roman" w:cs="Times New Roman"/>
          <w:b/>
          <w:lang w:eastAsia="cs-CZ"/>
        </w:rPr>
        <w:t>Údržba ETCS na 12 ks MUV 75 na OTV Praha - Libeň pro OŘ PHA</w:t>
      </w:r>
      <w:r w:rsidR="006062F9" w:rsidRPr="00260743">
        <w:rPr>
          <w:rFonts w:eastAsia="Times New Roman" w:cs="Times New Roman"/>
          <w:b/>
          <w:lang w:eastAsia="cs-CZ"/>
        </w:rPr>
        <w:t>“</w:t>
      </w:r>
      <w:r w:rsidR="006062F9" w:rsidRPr="006062F9">
        <w:rPr>
          <w:rFonts w:eastAsia="Times New Roman" w:cs="Times New Roman"/>
          <w:lang w:eastAsia="cs-CZ"/>
        </w:rPr>
        <w:t xml:space="preserve">, č. j. veřejné zakázky: </w:t>
      </w:r>
      <w:r w:rsidR="00260743" w:rsidRPr="00653BD1">
        <w:t>44188/2025-SŽ-OŘ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xml:space="preserve">, poskytnutí všech Souvisejících plnění a předání </w:t>
      </w:r>
      <w:r w:rsidR="004E1498" w:rsidRPr="006062F9">
        <w:lastRenderedPageBreak/>
        <w:t>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t>Předmět služeb</w:t>
      </w:r>
    </w:p>
    <w:p w14:paraId="03F039C6" w14:textId="246E7E8C" w:rsidR="004E1498" w:rsidRPr="007949D4" w:rsidRDefault="004E1498" w:rsidP="00A318B6">
      <w:pPr>
        <w:pStyle w:val="Nadpis2"/>
        <w:widowControl w:val="0"/>
        <w:spacing w:line="276" w:lineRule="auto"/>
      </w:pPr>
      <w:r w:rsidRPr="0001422A">
        <w:t xml:space="preserve">Předmětem </w:t>
      </w:r>
      <w:r w:rsidR="00E73DA0" w:rsidRPr="0001422A">
        <w:t>služeb</w:t>
      </w:r>
      <w:r w:rsidRPr="0001422A">
        <w:t xml:space="preserve"> je</w:t>
      </w:r>
      <w:r w:rsidR="0001422A" w:rsidRPr="0001422A">
        <w:t xml:space="preserve"> </w:t>
      </w:r>
      <w:r w:rsidR="0001422A" w:rsidRPr="0001422A">
        <w:rPr>
          <w:rFonts w:ascii="Verdana" w:eastAsia="Arial Unicode MS" w:hAnsi="Verdana" w:cs="Arial Unicode MS"/>
          <w:color w:val="000000"/>
          <w:lang w:bidi="cs-CZ"/>
        </w:rPr>
        <w:t>revize na ETCS u 12 vozidel MUV 75</w:t>
      </w:r>
      <w:r w:rsidR="00B75DAD" w:rsidRPr="0001422A">
        <w:t xml:space="preserve"> (dále jen „</w:t>
      </w:r>
      <w:r w:rsidR="00B75DAD" w:rsidRPr="0001422A">
        <w:rPr>
          <w:b/>
        </w:rPr>
        <w:t xml:space="preserve">Předmět </w:t>
      </w:r>
      <w:r w:rsidR="00B75DAD" w:rsidRPr="007949D4">
        <w:rPr>
          <w:b/>
        </w:rPr>
        <w:t>služeb</w:t>
      </w:r>
      <w:r w:rsidR="00B75DAD" w:rsidRPr="007949D4">
        <w:t>“)</w:t>
      </w:r>
    </w:p>
    <w:p w14:paraId="31E5226B" w14:textId="2C9EF124" w:rsidR="004E1498" w:rsidRPr="007949D4" w:rsidRDefault="004E1498" w:rsidP="00A318B6">
      <w:pPr>
        <w:pStyle w:val="Nadpis2"/>
        <w:widowControl w:val="0"/>
        <w:spacing w:line="276" w:lineRule="auto"/>
        <w:rPr>
          <w:rFonts w:asciiTheme="majorHAnsi" w:hAnsiTheme="majorHAnsi"/>
        </w:rPr>
      </w:pPr>
      <w:r w:rsidRPr="007949D4">
        <w:t xml:space="preserve">Předmět </w:t>
      </w:r>
      <w:r w:rsidR="00E73DA0" w:rsidRPr="007949D4">
        <w:t>služeb</w:t>
      </w:r>
      <w:r w:rsidRPr="007949D4">
        <w:t xml:space="preserve"> je blíže specifikován v</w:t>
      </w:r>
      <w:r w:rsidR="006062F9" w:rsidRPr="007949D4">
        <w:t> bližší specifikaci předmětu plnění</w:t>
      </w:r>
      <w:r w:rsidR="0086114C" w:rsidRPr="007949D4">
        <w:t>,</w:t>
      </w:r>
      <w:r w:rsidRPr="007949D4">
        <w:t xml:space="preserve"> která je přílohou </w:t>
      </w:r>
      <w:r w:rsidR="006F7CD7" w:rsidRPr="007949D4">
        <w:rPr>
          <w:rFonts w:asciiTheme="majorHAnsi" w:hAnsiTheme="majorHAnsi"/>
        </w:rPr>
        <w:t xml:space="preserve">č. </w:t>
      </w:r>
      <w:r w:rsidR="007949D4" w:rsidRPr="007949D4">
        <w:rPr>
          <w:rFonts w:asciiTheme="majorHAnsi" w:hAnsiTheme="majorHAnsi"/>
        </w:rPr>
        <w:t>2</w:t>
      </w:r>
      <w:r w:rsidR="006062F9" w:rsidRPr="007949D4">
        <w:rPr>
          <w:rFonts w:asciiTheme="majorHAnsi" w:hAnsiTheme="majorHAnsi"/>
        </w:rPr>
        <w:t xml:space="preserve"> </w:t>
      </w:r>
      <w:r w:rsidRPr="007949D4">
        <w:rPr>
          <w:rFonts w:asciiTheme="majorHAnsi" w:hAnsiTheme="majorHAnsi"/>
        </w:rPr>
        <w:t>této smlouvy.</w:t>
      </w:r>
    </w:p>
    <w:p w14:paraId="600D21AE" w14:textId="1C3F96B9" w:rsidR="004E1498" w:rsidRPr="007949D4" w:rsidRDefault="004E1498" w:rsidP="00A318B6">
      <w:pPr>
        <w:pStyle w:val="Nadpis1"/>
        <w:widowControl w:val="0"/>
        <w:suppressAutoHyphens w:val="0"/>
        <w:spacing w:line="276" w:lineRule="auto"/>
        <w:jc w:val="both"/>
        <w:rPr>
          <w:rFonts w:eastAsia="Times New Roman"/>
          <w:lang w:eastAsia="cs-CZ"/>
        </w:rPr>
      </w:pPr>
      <w:r w:rsidRPr="007949D4">
        <w:rPr>
          <w:rFonts w:eastAsia="Times New Roman"/>
          <w:lang w:eastAsia="cs-CZ"/>
        </w:rPr>
        <w:t xml:space="preserve">Cena </w:t>
      </w:r>
      <w:r w:rsidR="00E73DA0" w:rsidRPr="007949D4">
        <w:rPr>
          <w:rFonts w:eastAsia="Times New Roman"/>
          <w:lang w:eastAsia="cs-CZ"/>
        </w:rPr>
        <w:t>předmětu služeb</w:t>
      </w:r>
      <w:r w:rsidR="00503B7A" w:rsidRPr="007949D4">
        <w:rPr>
          <w:rFonts w:eastAsia="Times New Roman"/>
          <w:lang w:eastAsia="cs-CZ"/>
        </w:rPr>
        <w:t xml:space="preserve"> </w:t>
      </w:r>
    </w:p>
    <w:p w14:paraId="20589694" w14:textId="2AF5BF1B" w:rsidR="009945D6" w:rsidRPr="007437E7" w:rsidRDefault="009945D6" w:rsidP="007437E7">
      <w:pPr>
        <w:pStyle w:val="Nadpis2"/>
        <w:spacing w:line="276" w:lineRule="auto"/>
      </w:pPr>
      <w:r w:rsidRPr="007437E7">
        <w:rPr>
          <w:rFonts w:ascii="Verdana" w:eastAsia="Verdana" w:hAnsi="Verdana"/>
          <w:noProof/>
        </w:rPr>
        <w:t xml:space="preserve">Cena </w:t>
      </w:r>
      <w:r w:rsidR="00721C4A" w:rsidRPr="007437E7">
        <w:rPr>
          <w:rFonts w:ascii="Verdana" w:eastAsia="Verdana" w:hAnsi="Verdana"/>
          <w:noProof/>
        </w:rPr>
        <w:t xml:space="preserve">za </w:t>
      </w:r>
      <w:r w:rsidRPr="007437E7">
        <w:rPr>
          <w:rFonts w:ascii="Verdana" w:eastAsia="Verdana" w:hAnsi="Verdana"/>
          <w:noProof/>
        </w:rPr>
        <w:t xml:space="preserve">předmět služeb </w:t>
      </w:r>
      <w:r w:rsidR="00721C4A" w:rsidRPr="007437E7">
        <w:rPr>
          <w:rFonts w:ascii="Verdana" w:eastAsia="Verdana" w:hAnsi="Verdana"/>
          <w:noProof/>
        </w:rPr>
        <w:t xml:space="preserve">je uvedena v </w:t>
      </w:r>
      <w:r w:rsidR="00490CF1" w:rsidRPr="007437E7">
        <w:rPr>
          <w:rFonts w:ascii="Verdana" w:eastAsia="Verdana" w:hAnsi="Verdana"/>
          <w:noProof/>
        </w:rPr>
        <w:t xml:space="preserve">Příloze č. </w:t>
      </w:r>
      <w:r w:rsidR="0070428B">
        <w:rPr>
          <w:rFonts w:ascii="Verdana" w:eastAsia="Verdana" w:hAnsi="Verdana"/>
          <w:noProof/>
        </w:rPr>
        <w:t>3</w:t>
      </w:r>
      <w:r w:rsidR="00490CF1" w:rsidRPr="007437E7">
        <w:rPr>
          <w:rFonts w:ascii="Verdana" w:eastAsia="Verdana" w:hAnsi="Verdana"/>
          <w:noProof/>
        </w:rPr>
        <w:t xml:space="preserve"> </w:t>
      </w:r>
      <w:r w:rsidRPr="007437E7">
        <w:rPr>
          <w:rFonts w:ascii="Verdana" w:eastAsia="Verdana" w:hAnsi="Verdana"/>
          <w:noProof/>
        </w:rPr>
        <w:t xml:space="preserve">této Smlouvy. </w:t>
      </w:r>
    </w:p>
    <w:p w14:paraId="23A2FF24" w14:textId="77777777" w:rsidR="006062F9" w:rsidRPr="006062F9" w:rsidRDefault="006062F9" w:rsidP="00A318B6">
      <w:pPr>
        <w:pStyle w:val="Nadpis1"/>
        <w:spacing w:line="276" w:lineRule="auto"/>
      </w:pPr>
      <w:r w:rsidRPr="006062F9">
        <w:t xml:space="preserve">Fakturace </w:t>
      </w:r>
    </w:p>
    <w:p w14:paraId="0993D276" w14:textId="359A9EF9" w:rsidR="00AA6E01" w:rsidRPr="00F3438F" w:rsidRDefault="003C5291" w:rsidP="00F3438F">
      <w:pPr>
        <w:pStyle w:val="Nadpis2"/>
        <w:spacing w:line="276" w:lineRule="auto"/>
        <w:ind w:left="578" w:hanging="578"/>
      </w:pPr>
      <w:r w:rsidRPr="00F3438F">
        <w:rPr>
          <w:rFonts w:eastAsia="Verdana"/>
          <w:noProof/>
        </w:rPr>
        <w:t>Fakturace bude probíhat na základě poskytovatelem vystavených měsíčních daňových dokladů (faktura s náležitostí daňového dokladu), které budou vystaveny na základě skutečně poskytnutých služeb dle této smlouvy v daném měsíci. Faktury budou vystaveny do 15 dní od skončení fakturovaného měsíce a doručeny na fakturační adresu objednatele. Součástí faktur bude příloha soupisu poskytnutých služeb.</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4DCCF507" w14:textId="723CE827" w:rsidR="004E1498" w:rsidRPr="0057569C" w:rsidRDefault="004E1498" w:rsidP="00A318B6">
      <w:pPr>
        <w:pStyle w:val="Nadpis2"/>
        <w:widowControl w:val="0"/>
        <w:spacing w:line="276" w:lineRule="auto"/>
      </w:pPr>
      <w:r w:rsidRPr="0057569C">
        <w:t>Místem plnění je</w:t>
      </w:r>
      <w:r w:rsidR="006062F9" w:rsidRPr="0057569C">
        <w:t xml:space="preserve"> </w:t>
      </w:r>
      <w:r w:rsidR="00586974" w:rsidRPr="0057569C">
        <w:t>OTV Praha – Libeň, Českomoravská 18, 190 00 Praha – Vysočany.</w:t>
      </w:r>
    </w:p>
    <w:p w14:paraId="6B3570CD" w14:textId="1C11BBEB" w:rsidR="00B75DAD" w:rsidRPr="0057569C" w:rsidRDefault="00B75DAD" w:rsidP="00586974">
      <w:pPr>
        <w:pStyle w:val="Nadpis2"/>
        <w:widowControl w:val="0"/>
        <w:spacing w:line="276" w:lineRule="auto"/>
        <w:rPr>
          <w:rFonts w:ascii="Verdana" w:eastAsia="Verdana" w:hAnsi="Verdana"/>
          <w:noProof/>
        </w:rPr>
      </w:pPr>
      <w:r w:rsidRPr="0057569C">
        <w:rPr>
          <w:rFonts w:ascii="Verdana" w:eastAsia="Verdana" w:hAnsi="Verdana"/>
          <w:noProof/>
        </w:rPr>
        <w:t>Poskytovatel</w:t>
      </w:r>
      <w:r w:rsidR="00652A2B" w:rsidRPr="0057569C">
        <w:rPr>
          <w:rFonts w:ascii="Verdana" w:eastAsia="Verdana" w:hAnsi="Verdana"/>
          <w:noProof/>
        </w:rPr>
        <w:t xml:space="preserve"> </w:t>
      </w:r>
      <w:r w:rsidRPr="0057569C">
        <w:rPr>
          <w:rFonts w:ascii="Verdana" w:eastAsia="Verdana" w:hAnsi="Verdana"/>
          <w:noProof/>
        </w:rPr>
        <w:t>se zavazuje provést předmět služeb podle této smlouvy řádným ukončením a předáním objednateli v termínu:</w:t>
      </w:r>
    </w:p>
    <w:p w14:paraId="7C354F59" w14:textId="18F273CD" w:rsidR="00B75DAD" w:rsidRPr="0057569C" w:rsidRDefault="00B75DAD" w:rsidP="0057569C">
      <w:pPr>
        <w:pStyle w:val="Odstavecseseznamem"/>
        <w:tabs>
          <w:tab w:val="left" w:pos="2694"/>
        </w:tabs>
        <w:spacing w:before="120" w:line="276" w:lineRule="auto"/>
        <w:ind w:left="2835" w:hanging="1831"/>
        <w:rPr>
          <w:b/>
        </w:rPr>
      </w:pPr>
      <w:r w:rsidRPr="0057569C">
        <w:t>Zahájení</w:t>
      </w:r>
      <w:r w:rsidR="00652A2B" w:rsidRPr="0057569C">
        <w:t xml:space="preserve"> </w:t>
      </w:r>
      <w:r w:rsidR="00586974" w:rsidRPr="0057569C">
        <w:t>plnění</w:t>
      </w:r>
      <w:r w:rsidRPr="0057569C">
        <w:t>:</w:t>
      </w:r>
      <w:r w:rsidR="0057569C">
        <w:tab/>
      </w:r>
      <w:r w:rsidR="00586974" w:rsidRPr="0057569C">
        <w:rPr>
          <w:b/>
        </w:rPr>
        <w:t>uveřejnění smlouvy v registru smluv</w:t>
      </w:r>
    </w:p>
    <w:p w14:paraId="2431F24F" w14:textId="28514036" w:rsidR="00B75DAD" w:rsidRPr="0057569C" w:rsidRDefault="00B75DAD" w:rsidP="0057569C">
      <w:pPr>
        <w:pStyle w:val="Odstavecseseznamem"/>
        <w:tabs>
          <w:tab w:val="left" w:pos="2694"/>
        </w:tabs>
        <w:spacing w:line="276" w:lineRule="auto"/>
        <w:ind w:left="1004"/>
        <w:rPr>
          <w:b/>
        </w:rPr>
      </w:pPr>
      <w:r w:rsidRPr="0057569C">
        <w:t>Ukončení</w:t>
      </w:r>
      <w:r w:rsidR="00586974" w:rsidRPr="0057569C">
        <w:t xml:space="preserve"> plnění</w:t>
      </w:r>
      <w:r w:rsidRPr="0057569C">
        <w:t>:</w:t>
      </w:r>
      <w:r w:rsidR="0057569C">
        <w:tab/>
      </w:r>
      <w:r w:rsidR="0057569C" w:rsidRPr="0057569C">
        <w:rPr>
          <w:b/>
        </w:rPr>
        <w:t>4 měsíce od uveřejnění smlouvy v registru smluv</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58F20C4D"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 xml:space="preserve">dodavatelé uvedení v příloze </w:t>
      </w:r>
      <w:r w:rsidR="00707D3B">
        <w:t xml:space="preserve">č. </w:t>
      </w:r>
      <w:r w:rsidR="00E3107A">
        <w:t>4</w:t>
      </w:r>
      <w:r>
        <w:t xml:space="preserve"> této S</w:t>
      </w:r>
      <w:r w:rsidRPr="004E1498">
        <w:t xml:space="preserve">mlouvy. </w:t>
      </w:r>
    </w:p>
    <w:p w14:paraId="7D9F0963" w14:textId="7C1D4C03" w:rsidR="00B66E16" w:rsidRPr="00F65C01" w:rsidRDefault="00707D3B" w:rsidP="00707D3B">
      <w:pPr>
        <w:pStyle w:val="Nadpis2"/>
        <w:widowControl w:val="0"/>
        <w:numPr>
          <w:ilvl w:val="0"/>
          <w:numId w:val="0"/>
        </w:numPr>
        <w:spacing w:line="276" w:lineRule="auto"/>
        <w:ind w:left="576"/>
        <w:rPr>
          <w:highlight w:val="yellow"/>
        </w:rPr>
      </w:pPr>
      <w:r>
        <w:rPr>
          <w:highlight w:val="yellow"/>
        </w:rPr>
        <w:t xml:space="preserve">(V případě využití poddodavatelů dodavatel v seznamu příloh ponechá u přílohy č. </w:t>
      </w:r>
      <w:r w:rsidR="00E3107A">
        <w:rPr>
          <w:highlight w:val="yellow"/>
        </w:rPr>
        <w:t>4</w:t>
      </w:r>
      <w:r>
        <w:rPr>
          <w:highlight w:val="yellow"/>
        </w:rPr>
        <w:t xml:space="preserve"> pouze text „Seznam poddodavatelů“. Jestliže se na provedení Služeb nebudou podílet poddodavatelé, dodavatel do bodu 6.1 napíše: „Na provedení Služeb se nebudou podílet poddodavatelé</w:t>
      </w:r>
      <w:r w:rsidR="00E3107A">
        <w:rPr>
          <w:highlight w:val="yellow"/>
        </w:rPr>
        <w:t>.“</w:t>
      </w:r>
      <w:r>
        <w:rPr>
          <w:highlight w:val="yellow"/>
        </w:rPr>
        <w:t xml:space="preserve"> a v seznamu příloh ponechá u přílohy č. </w:t>
      </w:r>
      <w:r w:rsidR="00E3107A">
        <w:rPr>
          <w:highlight w:val="yellow"/>
        </w:rPr>
        <w:t>4</w:t>
      </w:r>
      <w:r>
        <w:rPr>
          <w:highlight w:val="yellow"/>
        </w:rPr>
        <w:t xml:space="preserve"> pouze text „Neobsazeno“.</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396D9A"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396D9A">
        <w:t>poskytování služeb</w:t>
      </w:r>
      <w:r w:rsidR="004E1498" w:rsidRPr="00396D9A">
        <w:t>.</w:t>
      </w:r>
    </w:p>
    <w:p w14:paraId="7EDF1044" w14:textId="77777777" w:rsidR="004E1498" w:rsidRPr="00396D9A" w:rsidRDefault="004E1498" w:rsidP="00A318B6">
      <w:pPr>
        <w:pStyle w:val="Nadpis2"/>
        <w:widowControl w:val="0"/>
        <w:spacing w:line="276" w:lineRule="auto"/>
      </w:pPr>
      <w:r w:rsidRPr="00396D9A">
        <w:t>Kontaktními osobami smluvních stran jsou</w:t>
      </w:r>
    </w:p>
    <w:p w14:paraId="197976AB" w14:textId="77777777" w:rsidR="00396D9A" w:rsidRPr="00396D9A" w:rsidRDefault="004E1498" w:rsidP="002B6D86">
      <w:pPr>
        <w:pStyle w:val="Nadpis3"/>
        <w:widowControl w:val="0"/>
        <w:rPr>
          <w:rFonts w:ascii="Verdana" w:hAnsi="Verdana"/>
        </w:rPr>
      </w:pPr>
      <w:r w:rsidRPr="00396D9A">
        <w:t>za Objednatele</w:t>
      </w:r>
    </w:p>
    <w:p w14:paraId="63CA3471" w14:textId="77777777" w:rsidR="00396D9A" w:rsidRPr="002D4964" w:rsidRDefault="00396D9A" w:rsidP="00396D9A">
      <w:pPr>
        <w:pStyle w:val="Odstavecseseznamem"/>
        <w:numPr>
          <w:ilvl w:val="0"/>
          <w:numId w:val="13"/>
        </w:numPr>
        <w:spacing w:after="120"/>
        <w:ind w:left="1560" w:hanging="357"/>
        <w:contextualSpacing w:val="0"/>
        <w:rPr>
          <w:rFonts w:eastAsia="Times New Roman" w:cs="Times New Roman"/>
          <w:lang w:eastAsia="cs-CZ"/>
        </w:rPr>
      </w:pPr>
      <w:r w:rsidRPr="002D4964">
        <w:rPr>
          <w:rFonts w:eastAsia="Times New Roman" w:cs="Times New Roman"/>
          <w:lang w:eastAsia="cs-CZ"/>
        </w:rPr>
        <w:t xml:space="preserve">ve věcech smluvních a obchodních: Ing. Pavel Stejskal, tel. 601 367 927, email: </w:t>
      </w:r>
      <w:hyperlink r:id="rId11" w:history="1">
        <w:r w:rsidRPr="002D4964">
          <w:rPr>
            <w:rStyle w:val="Hypertextovodkaz"/>
            <w:rFonts w:eastAsia="Times New Roman" w:cs="Times New Roman"/>
            <w:lang w:eastAsia="cs-CZ"/>
          </w:rPr>
          <w:t>StejskalPa@spravazeleznic.cz</w:t>
        </w:r>
      </w:hyperlink>
      <w:r w:rsidRPr="002D4964">
        <w:rPr>
          <w:rFonts w:eastAsia="Times New Roman" w:cs="Times New Roman"/>
          <w:lang w:eastAsia="cs-CZ"/>
        </w:rPr>
        <w:t>,</w:t>
      </w:r>
    </w:p>
    <w:p w14:paraId="280A5E9E" w14:textId="69FF227B" w:rsidR="00396D9A" w:rsidRPr="008D3719" w:rsidRDefault="00396D9A" w:rsidP="008D3719">
      <w:pPr>
        <w:pStyle w:val="Odstavecseseznamem"/>
        <w:numPr>
          <w:ilvl w:val="0"/>
          <w:numId w:val="13"/>
        </w:numPr>
        <w:spacing w:line="276" w:lineRule="auto"/>
        <w:ind w:left="1560"/>
        <w:contextualSpacing w:val="0"/>
        <w:rPr>
          <w:rFonts w:eastAsia="Times New Roman" w:cs="Times New Roman"/>
          <w:lang w:eastAsia="cs-CZ"/>
        </w:rPr>
      </w:pPr>
      <w:r w:rsidRPr="002D4964">
        <w:rPr>
          <w:rFonts w:eastAsia="Times New Roman" w:cs="Times New Roman"/>
          <w:lang w:eastAsia="cs-CZ"/>
        </w:rPr>
        <w:t>ve věcech technických</w:t>
      </w:r>
      <w:r>
        <w:rPr>
          <w:rFonts w:eastAsia="Times New Roman" w:cs="Times New Roman"/>
          <w:lang w:eastAsia="cs-CZ"/>
        </w:rPr>
        <w:t>:</w:t>
      </w:r>
      <w:r w:rsidR="008D3719">
        <w:rPr>
          <w:rFonts w:eastAsia="Times New Roman" w:cs="Times New Roman"/>
          <w:lang w:eastAsia="cs-CZ"/>
        </w:rPr>
        <w:t xml:space="preserve"> </w:t>
      </w:r>
      <w:r w:rsidRPr="002D4964">
        <w:rPr>
          <w:rFonts w:eastAsia="Times New Roman" w:cs="Times New Roman"/>
          <w:lang w:eastAsia="cs-CZ"/>
        </w:rPr>
        <w:t>Petr Janeš, tel.: 721 949 304, e-mail:</w:t>
      </w:r>
      <w:r>
        <w:rPr>
          <w:rFonts w:eastAsia="Times New Roman" w:cs="Times New Roman"/>
          <w:lang w:eastAsia="cs-CZ"/>
        </w:rPr>
        <w:t xml:space="preserve">  </w:t>
      </w:r>
      <w:hyperlink r:id="rId12" w:history="1">
        <w:r w:rsidRPr="006D643F">
          <w:rPr>
            <w:rStyle w:val="Hypertextovodkaz"/>
            <w:rFonts w:eastAsia="Times New Roman" w:cs="Times New Roman"/>
            <w:lang w:eastAsia="cs-CZ"/>
          </w:rPr>
          <w:t>Janes@spravazeleznic.cz</w:t>
        </w:r>
      </w:hyperlink>
    </w:p>
    <w:p w14:paraId="1C513CD4" w14:textId="2C8C93AF" w:rsidR="004E1498" w:rsidRPr="00396D9A" w:rsidRDefault="004E1498" w:rsidP="00396D9A">
      <w:pPr>
        <w:pStyle w:val="Nadpis3"/>
        <w:widowControl w:val="0"/>
        <w:spacing w:after="120"/>
        <w:contextualSpacing w:val="0"/>
        <w:rPr>
          <w:rFonts w:ascii="Verdana" w:hAnsi="Verdana"/>
          <w:highlight w:val="yellow"/>
        </w:rPr>
      </w:pPr>
      <w:r w:rsidRPr="00396D9A">
        <w:rPr>
          <w:highlight w:val="yellow"/>
        </w:rPr>
        <w:t xml:space="preserve">za </w:t>
      </w:r>
      <w:r w:rsidR="00E73DA0" w:rsidRPr="00396D9A">
        <w:rPr>
          <w:highlight w:val="yellow"/>
        </w:rPr>
        <w:t>Poskytovatel</w:t>
      </w:r>
      <w:r w:rsidRPr="00396D9A">
        <w:rPr>
          <w:highlight w:val="yellow"/>
        </w:rPr>
        <w:t xml:space="preserve">e p. </w:t>
      </w:r>
      <w:r w:rsidR="008B24C9" w:rsidRPr="00396D9A">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w:t>
      </w:r>
      <w:r w:rsidRPr="006062F9">
        <w:rPr>
          <w:rFonts w:eastAsia="Calibri"/>
        </w:rPr>
        <w:lastRenderedPageBreak/>
        <w:t xml:space="preserve">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1427BFC0" w:rsidR="00721C4A" w:rsidRPr="003B16F0" w:rsidRDefault="00EC2764" w:rsidP="0029192E">
      <w:pPr>
        <w:pStyle w:val="odstaveca"/>
        <w:numPr>
          <w:ilvl w:val="0"/>
          <w:numId w:val="6"/>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721C4A" w:rsidRPr="003B16F0">
        <w:t xml:space="preserve">, </w:t>
      </w:r>
    </w:p>
    <w:p w14:paraId="365B6509" w14:textId="3D12887F"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3B16F0">
        <w:lastRenderedPageBreak/>
        <w:t xml:space="preserve">předpisů, a dalších prováděcích předpisů k tomuto nařízení Rady (EU) č. 269/2014 anebo osobami dle čl. 2 nařízení uvedených v odstavci </w:t>
      </w:r>
      <w:r w:rsidR="00A43B2D">
        <w:t>8.5</w:t>
      </w:r>
      <w:r w:rsidRPr="003B16F0">
        <w:t xml:space="preserve"> této Smlouvy (dále jen „</w:t>
      </w:r>
      <w:r w:rsidRPr="0063745A">
        <w:rPr>
          <w:rStyle w:val="Kurzvatun"/>
          <w:rFonts w:eastAsiaTheme="minorHAnsi"/>
        </w:rPr>
        <w:t>Sankční seznamy</w:t>
      </w:r>
      <w:r w:rsidRPr="003B16F0">
        <w:t>“)</w:t>
      </w:r>
      <w:r w:rsidRPr="003A6968">
        <w:t>.</w:t>
      </w:r>
    </w:p>
    <w:p w14:paraId="6B3FEA8D" w14:textId="5AD0BEC2"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odstavce </w:t>
      </w:r>
      <w:r w:rsidR="00A43B2D">
        <w:t>8.1</w:t>
      </w:r>
      <w:r>
        <w:t xml:space="preserve"> a </w:t>
      </w:r>
      <w:r w:rsidR="00A43B2D">
        <w:t>8.2</w:t>
      </w:r>
      <w:r>
        <w:t xml:space="preserve">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721C4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69E2D4E2" w14:textId="4FCD2771"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v</w:t>
      </w:r>
      <w:r w:rsidRPr="00A43B2D">
        <w:t>ýši 5 %</w:t>
      </w:r>
      <w:r>
        <w:t xml:space="preserve"> procent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1E11547F" w14:textId="77777777" w:rsidR="00721C4A" w:rsidRDefault="00721C4A" w:rsidP="00721C4A">
      <w:pPr>
        <w:rPr>
          <w:lang w:eastAsia="cs-CZ"/>
        </w:rPr>
      </w:pPr>
    </w:p>
    <w:p w14:paraId="3342D7D6" w14:textId="77777777" w:rsidR="00721C4A" w:rsidRPr="006B223E" w:rsidRDefault="00721C4A" w:rsidP="00721C4A">
      <w:pPr>
        <w:pStyle w:val="Nadpis1"/>
        <w:rPr>
          <w:rFonts w:eastAsia="Times New Roman"/>
          <w:lang w:eastAsia="cs-CZ"/>
        </w:rPr>
      </w:pPr>
      <w:proofErr w:type="spellStart"/>
      <w:r w:rsidRPr="006B223E">
        <w:t>Compliance</w:t>
      </w:r>
      <w:proofErr w:type="spellEnd"/>
    </w:p>
    <w:p w14:paraId="265EF114" w14:textId="77777777" w:rsidR="00721C4A" w:rsidRDefault="00721C4A" w:rsidP="00721C4A">
      <w:pPr>
        <w:pStyle w:val="Nadpis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1EF8299E" w:rsidR="00721C4A" w:rsidRDefault="00721C4A" w:rsidP="00721C4A">
      <w:pPr>
        <w:pStyle w:val="Nadpis2"/>
      </w:pPr>
      <w:r>
        <w:t xml:space="preserve">Správa železnic, státní organizace, má výše uvedené dokumenty k dispozici na webových stránkách: </w:t>
      </w:r>
      <w:hyperlink r:id="rId13" w:history="1">
        <w:r w:rsidR="0070428B" w:rsidRPr="001E754D">
          <w:rPr>
            <w:rStyle w:val="Hypertextovodkaz"/>
          </w:rPr>
          <w:t>https://www.spravazeleznic.cz/o-nas/nezadouci-jednani-a-boj-s-korupci</w:t>
        </w:r>
      </w:hyperlink>
      <w:r>
        <w:t>.</w:t>
      </w:r>
    </w:p>
    <w:p w14:paraId="3EE6B1E1" w14:textId="66244A6F" w:rsidR="00721C4A" w:rsidRPr="00721C4A" w:rsidRDefault="00721C4A" w:rsidP="006B223E">
      <w:pPr>
        <w:pStyle w:val="Nadpis2"/>
      </w:pPr>
      <w:r>
        <w:t>Poskytovatel má výše uvedené dokumenty k dispozici na webových stránkách</w:t>
      </w:r>
      <w:r w:rsidRPr="00A43B2D">
        <w:t xml:space="preserve">: </w:t>
      </w:r>
      <w:r w:rsidRPr="00A43B2D">
        <w:rPr>
          <w:highlight w:val="yellow"/>
        </w:rPr>
        <w:t xml:space="preserve">[doplní Poskytovatel x nemá-li Poskytovatel výše uvedené dokumenty, celý bod </w:t>
      </w:r>
      <w:r w:rsidR="0070428B">
        <w:rPr>
          <w:highlight w:val="yellow"/>
        </w:rPr>
        <w:t>9.</w:t>
      </w:r>
      <w:r w:rsidRPr="00A43B2D">
        <w:rPr>
          <w:highlight w:val="yellow"/>
        </w:rPr>
        <w:t>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w:t>
      </w:r>
      <w:r w:rsidR="00974FD8">
        <w:lastRenderedPageBreak/>
        <w:t xml:space="preserve">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38062BDC" w14:textId="4F4C4631" w:rsidR="00A318B6" w:rsidRPr="00A318B6" w:rsidRDefault="00D24836" w:rsidP="00DE1514">
      <w:pPr>
        <w:pStyle w:val="Nadpis3"/>
      </w:pPr>
      <w:r>
        <w:t>Poskytovatel</w:t>
      </w:r>
      <w:r w:rsidR="00974FD8" w:rsidRPr="00AC3138">
        <w:t xml:space="preserve"> se zavazuje uhradit smluvní pokutu ve výši </w:t>
      </w:r>
      <w:proofErr w:type="gramStart"/>
      <w:r w:rsidR="00974FD8" w:rsidRPr="00AC3138">
        <w:t>10.000</w:t>
      </w:r>
      <w:r w:rsidR="00974FD8">
        <w:t>,-</w:t>
      </w:r>
      <w:proofErr w:type="gramEnd"/>
      <w:r w:rsidR="00974FD8" w:rsidRPr="00AC3138">
        <w:t xml:space="preserve"> Kč za </w:t>
      </w:r>
      <w:proofErr w:type="gramStart"/>
      <w:r w:rsidR="00974FD8" w:rsidRPr="00AC3138">
        <w:t>každý</w:t>
      </w:r>
      <w:proofErr w:type="gramEnd"/>
      <w:r w:rsidR="00974FD8" w:rsidRPr="00AC3138">
        <w:t xml:space="preserve"> byť i započatý den prodlení se splněním povinnosti předložit smluvní dokumentaci dle předchozího odstavce smlouvy. </w:t>
      </w:r>
      <w:r>
        <w:t>Poskytovatel</w:t>
      </w:r>
      <w:r w:rsidR="00974FD8" w:rsidRPr="00AC3138">
        <w:t xml:space="preserve"> se dále zavazuje uhradit smluvní pokutu ve výši </w:t>
      </w:r>
      <w:proofErr w:type="gramStart"/>
      <w:r w:rsidR="00974FD8" w:rsidRPr="00AC3138">
        <w:t>10.000</w:t>
      </w:r>
      <w:r w:rsidR="00974FD8">
        <w:t>,-</w:t>
      </w:r>
      <w:proofErr w:type="gramEnd"/>
      <w:r w:rsidR="00974FD8" w:rsidRPr="00AC3138">
        <w:t xml:space="preserve"> Kč za </w:t>
      </w:r>
      <w:proofErr w:type="gramStart"/>
      <w:r w:rsidR="00974FD8" w:rsidRPr="00AC3138">
        <w:t>každý</w:t>
      </w:r>
      <w:proofErr w:type="gramEnd"/>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4DEBCBFF" w:rsidR="00F3415C" w:rsidRPr="00F3415C" w:rsidRDefault="00F3415C" w:rsidP="00A318B6">
      <w:pPr>
        <w:pStyle w:val="Nadpis2"/>
        <w:spacing w:line="276" w:lineRule="auto"/>
      </w:pPr>
      <w:r w:rsidRPr="00F3415C">
        <w:t>Tato smlouva je vyhotovena v</w:t>
      </w:r>
      <w:r w:rsidR="00DE1514">
        <w:t xml:space="preserve">e </w:t>
      </w:r>
      <w:r w:rsidR="00DE1514" w:rsidRPr="00DE1514">
        <w:rPr>
          <w:b/>
          <w:bCs/>
          <w:highlight w:val="yellow"/>
        </w:rPr>
        <w:t>3</w:t>
      </w:r>
      <w:r w:rsidRPr="00DE1514">
        <w:rPr>
          <w:highlight w:val="yellow"/>
        </w:rPr>
        <w:t xml:space="preserve"> (</w:t>
      </w:r>
      <w:r w:rsidR="00DE1514" w:rsidRPr="00DE1514">
        <w:rPr>
          <w:highlight w:val="yellow"/>
        </w:rPr>
        <w:t>třech</w:t>
      </w:r>
      <w:r w:rsidRPr="00DE1514">
        <w:rPr>
          <w:highlight w:val="yellow"/>
        </w:rPr>
        <w:t>)</w:t>
      </w:r>
      <w:r w:rsidRPr="00F3415C">
        <w:t xml:space="preserve"> stejnopisech s příslušnými přílohami, které jsou její nedílnou součástí. Každé vyhotovení má platnost originálu. Po podpisu obou smluvních stran objednatel obdrží </w:t>
      </w:r>
      <w:r w:rsidRPr="00DE1514">
        <w:rPr>
          <w:b/>
          <w:bCs/>
        </w:rPr>
        <w:t>2</w:t>
      </w:r>
      <w:r w:rsidR="00DE1514">
        <w:t xml:space="preserve"> (dvě)</w:t>
      </w:r>
      <w:r w:rsidRPr="00F3415C">
        <w:t xml:space="preserve"> vyhotovení smlouvy a </w:t>
      </w:r>
      <w:r>
        <w:t xml:space="preserve">Poskytovatel </w:t>
      </w:r>
      <w:r w:rsidR="00DE1514" w:rsidRPr="00DE1514">
        <w:rPr>
          <w:b/>
          <w:bCs/>
          <w:highlight w:val="yellow"/>
        </w:rPr>
        <w:t>1</w:t>
      </w:r>
      <w:r w:rsidR="00DE1514" w:rsidRPr="00DE1514">
        <w:rPr>
          <w:highlight w:val="yellow"/>
        </w:rPr>
        <w:t xml:space="preserve"> (jedno)</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3D28D2A1" w14:textId="397AEC06" w:rsidR="0020750E" w:rsidRPr="0020750E" w:rsidRDefault="0020750E" w:rsidP="004C397F">
      <w:pPr>
        <w:pStyle w:val="Nadpis2"/>
        <w:widowControl w:val="0"/>
        <w:spacing w:line="276" w:lineRule="auto"/>
      </w:pPr>
      <w:r w:rsidRPr="004E1498">
        <w:t xml:space="preserve">Pokud některá ustanovení Obchodních podmínek nebo jejich část nelze vzhledem k povaze </w:t>
      </w:r>
      <w:r w:rsidRPr="004C397F">
        <w:t xml:space="preserve">Služeb objektivně a zcela zřejmě použít, pak z takových ustanovení nebo jejich částí práva </w:t>
      </w:r>
      <w:r w:rsidRPr="0020750E">
        <w:t>ani povinnosti Smluvním stranám nevznikají.</w:t>
      </w:r>
    </w:p>
    <w:p w14:paraId="50EA6B13" w14:textId="402C44E2" w:rsidR="004E1498" w:rsidRPr="0020750E" w:rsidRDefault="0020750E" w:rsidP="004C397F">
      <w:pPr>
        <w:pStyle w:val="Nadpis2"/>
        <w:widowControl w:val="0"/>
        <w:spacing w:line="276" w:lineRule="auto"/>
      </w:pPr>
      <w:r w:rsidRPr="0020750E">
        <w:t>Zvláštní podmínky</w:t>
      </w:r>
      <w:r w:rsidRPr="0020750E">
        <w:t xml:space="preserve"> (Příloha č. 2 s názvem Bližší specifikace předmětu plnění)</w:t>
      </w:r>
      <w:r w:rsidRPr="0020750E">
        <w:t>, na které odkazuje Smlouva o poskytování služeb, mají přednost před zněním Obchodních podmínek, Obchodní podmínky se užijí v rozsahu, v jakém nejsou v rozporu s takovými zvláštními podmínkami.</w:t>
      </w:r>
    </w:p>
    <w:p w14:paraId="0DB923BD" w14:textId="1B8A2B68" w:rsidR="00BC3306" w:rsidRDefault="00B66E16" w:rsidP="00A318B6">
      <w:pPr>
        <w:pStyle w:val="Nadpis2"/>
        <w:widowControl w:val="0"/>
        <w:spacing w:line="276" w:lineRule="auto"/>
        <w:ind w:left="567" w:hanging="567"/>
        <w:rPr>
          <w:rFonts w:eastAsia="Calibri"/>
        </w:rPr>
      </w:pPr>
      <w:r w:rsidRPr="004C397F">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EAFFFC9" w14:textId="77777777" w:rsidR="00BC3306" w:rsidRDefault="00BC3306">
      <w:pPr>
        <w:rPr>
          <w:rFonts w:eastAsia="Calibri" w:cs="Times New Roman"/>
          <w:lang w:eastAsia="cs-CZ"/>
        </w:rPr>
      </w:pPr>
      <w:r>
        <w:rPr>
          <w:rFonts w:eastAsia="Calibri"/>
        </w:rPr>
        <w:br w:type="page"/>
      </w:r>
    </w:p>
    <w:p w14:paraId="19A12285" w14:textId="77777777" w:rsidR="004E1498" w:rsidRPr="004E1498" w:rsidRDefault="004E1498" w:rsidP="00E64E22">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lastRenderedPageBreak/>
        <w:t>Přílohy</w:t>
      </w:r>
    </w:p>
    <w:p w14:paraId="28D5F6B0" w14:textId="38DAC4F4" w:rsidR="007F328C" w:rsidRPr="00707D3B" w:rsidRDefault="007F328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07D3B">
        <w:rPr>
          <w:rFonts w:eastAsia="Times New Roman" w:cs="Times New Roman"/>
          <w:lang w:eastAsia="cs-CZ"/>
        </w:rPr>
        <w:t xml:space="preserve">Obchodní podmínky ke Smlouvě o poskytování služeb </w:t>
      </w:r>
    </w:p>
    <w:p w14:paraId="71D944D0" w14:textId="481D40F6" w:rsidR="00B66E16" w:rsidRPr="00707D3B" w:rsidRDefault="00B66E16"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07D3B">
        <w:rPr>
          <w:rFonts w:eastAsia="Times New Roman" w:cs="Times New Roman"/>
          <w:lang w:eastAsia="cs-CZ"/>
        </w:rPr>
        <w:t>Bližší specifikace</w:t>
      </w:r>
      <w:r w:rsidR="00707D3B" w:rsidRPr="00707D3B">
        <w:rPr>
          <w:rFonts w:eastAsia="Times New Roman" w:cs="Times New Roman"/>
          <w:lang w:eastAsia="cs-CZ"/>
        </w:rPr>
        <w:t xml:space="preserve"> předmětu plnění</w:t>
      </w:r>
    </w:p>
    <w:p w14:paraId="3731E23D" w14:textId="78B2F949" w:rsidR="00B66E16" w:rsidRPr="00707D3B" w:rsidRDefault="00707D3B"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07D3B">
        <w:rPr>
          <w:rFonts w:eastAsia="Times New Roman" w:cs="Times New Roman"/>
          <w:lang w:eastAsia="cs-CZ"/>
        </w:rPr>
        <w:t>Nabídkový ceník</w:t>
      </w:r>
    </w:p>
    <w:p w14:paraId="7C809827" w14:textId="36E8F704" w:rsidR="00B66E16" w:rsidRPr="00707D3B" w:rsidRDefault="007F133A"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96D9A">
        <w:rPr>
          <w:rFonts w:eastAsia="Times New Roman" w:cs="Times New Roman"/>
          <w:highlight w:val="yellow"/>
          <w:lang w:eastAsia="cs-CZ"/>
        </w:rPr>
        <w:t xml:space="preserve">Seznam </w:t>
      </w:r>
      <w:r w:rsidR="00707D3B" w:rsidRPr="00396D9A">
        <w:rPr>
          <w:rFonts w:eastAsia="Times New Roman" w:cs="Times New Roman"/>
          <w:highlight w:val="yellow"/>
          <w:lang w:eastAsia="cs-CZ"/>
        </w:rPr>
        <w:t>poddodavatelů</w:t>
      </w:r>
      <w:r w:rsidR="00396D9A" w:rsidRPr="00396D9A">
        <w:rPr>
          <w:rFonts w:eastAsia="Times New Roman" w:cs="Times New Roman"/>
          <w:highlight w:val="yellow"/>
          <w:lang w:eastAsia="cs-CZ"/>
        </w:rPr>
        <w:t xml:space="preserve"> / Neobsazeno</w:t>
      </w:r>
      <w:r w:rsidRPr="00707D3B" w:rsidDel="000710A8">
        <w:rPr>
          <w:rFonts w:eastAsia="Times New Roman" w:cs="Times New Roman"/>
          <w:lang w:eastAsia="cs-CZ"/>
        </w:rPr>
        <w:t xml:space="preserve"> </w:t>
      </w:r>
    </w:p>
    <w:p w14:paraId="6C5A111E" w14:textId="79AFAD2D" w:rsidR="00B66E16" w:rsidRPr="00707D3B" w:rsidRDefault="00B66E16"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396D9A">
        <w:rPr>
          <w:rFonts w:eastAsia="Times New Roman" w:cs="Times New Roman"/>
          <w:highlight w:val="yellow"/>
          <w:lang w:eastAsia="cs-CZ"/>
        </w:rPr>
        <w:t xml:space="preserve">Plná moc (pouze v případě zastoupení </w:t>
      </w:r>
      <w:r w:rsidR="004E7B39" w:rsidRPr="00396D9A">
        <w:rPr>
          <w:rFonts w:eastAsia="Times New Roman" w:cs="Times New Roman"/>
          <w:highlight w:val="yellow"/>
          <w:lang w:eastAsia="cs-CZ"/>
        </w:rPr>
        <w:t>Poskytovatel</w:t>
      </w:r>
      <w:r w:rsidRPr="00396D9A">
        <w:rPr>
          <w:rFonts w:eastAsia="Times New Roman" w:cs="Times New Roman"/>
          <w:highlight w:val="yellow"/>
          <w:lang w:eastAsia="cs-CZ"/>
        </w:rPr>
        <w:t>e osobou na základě plné moci)</w:t>
      </w:r>
      <w:r w:rsidR="00396D9A" w:rsidRPr="00396D9A">
        <w:rPr>
          <w:rFonts w:eastAsia="Times New Roman" w:cs="Times New Roman"/>
          <w:highlight w:val="yellow"/>
          <w:lang w:eastAsia="cs-CZ"/>
        </w:rPr>
        <w:t xml:space="preserve"> / Neobsazeno</w:t>
      </w:r>
    </w:p>
    <w:p w14:paraId="2B6E8081" w14:textId="4DE88FDD" w:rsidR="007F133A" w:rsidRPr="00707D3B"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707D3B">
        <w:rPr>
          <w:rFonts w:asciiTheme="minorHAnsi" w:hAnsiTheme="minorHAnsi"/>
          <w:sz w:val="18"/>
          <w:szCs w:val="18"/>
        </w:rPr>
        <w:t>Opatření pro postup v případě anonymního oznámení o NVS</w:t>
      </w:r>
    </w:p>
    <w:p w14:paraId="4944A8C8" w14:textId="503B362D" w:rsidR="007F133A" w:rsidRPr="00707D3B"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707D3B">
        <w:rPr>
          <w:rFonts w:asciiTheme="minorHAnsi" w:hAnsiTheme="minorHAnsi"/>
          <w:sz w:val="18"/>
          <w:szCs w:val="18"/>
        </w:rPr>
        <w:t>Analýza nebezpečí a hodnocení rizik</w:t>
      </w:r>
      <w:r w:rsidR="00701C1B" w:rsidRPr="00707D3B">
        <w:rPr>
          <w:rFonts w:asciiTheme="minorHAnsi" w:hAnsiTheme="minorHAnsi"/>
          <w:sz w:val="18"/>
          <w:szCs w:val="18"/>
        </w:rPr>
        <w:t xml:space="preserve"> pracovních činností</w:t>
      </w: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6849E556" w14:textId="77777777" w:rsidR="00396D9A" w:rsidRPr="002507FA" w:rsidRDefault="00396D9A" w:rsidP="00396D9A">
      <w:pPr>
        <w:pStyle w:val="acnormalbold"/>
        <w:spacing w:before="480"/>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Praze,</w:t>
      </w:r>
      <w:r w:rsidRPr="002507FA">
        <w:rPr>
          <w:rFonts w:ascii="Verdana" w:hAnsi="Verdana" w:cstheme="minorHAnsi"/>
          <w:b w:val="0"/>
          <w:sz w:val="18"/>
          <w:szCs w:val="18"/>
        </w:rPr>
        <w:t xml:space="preserv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dne…………</w:t>
      </w:r>
    </w:p>
    <w:p w14:paraId="75F010EB" w14:textId="77777777" w:rsidR="00396D9A" w:rsidRPr="002507FA" w:rsidRDefault="00396D9A" w:rsidP="00396D9A">
      <w:pPr>
        <w:pStyle w:val="acnormalbold"/>
        <w:tabs>
          <w:tab w:val="left" w:pos="4962"/>
        </w:tabs>
        <w:rPr>
          <w:rFonts w:ascii="Verdana" w:hAnsi="Verdana" w:cstheme="minorHAnsi"/>
          <w:b w:val="0"/>
          <w:sz w:val="18"/>
          <w:szCs w:val="18"/>
        </w:rPr>
      </w:pPr>
      <w:r w:rsidRPr="002507FA">
        <w:rPr>
          <w:rFonts w:ascii="Verdana" w:hAnsi="Verdana" w:cstheme="minorHAnsi"/>
          <w:b w:val="0"/>
          <w:sz w:val="18"/>
          <w:szCs w:val="18"/>
        </w:rPr>
        <w:t xml:space="preserve">               </w:t>
      </w:r>
      <w:r>
        <w:rPr>
          <w:rFonts w:ascii="Verdana" w:hAnsi="Verdana" w:cstheme="minorHAnsi"/>
          <w:b w:val="0"/>
          <w:sz w:val="18"/>
          <w:szCs w:val="18"/>
        </w:rPr>
        <w:tab/>
      </w:r>
      <w:r w:rsidRPr="00BB3F74">
        <w:rPr>
          <w:rFonts w:ascii="Verdana" w:hAnsi="Verdana" w:cstheme="minorHAnsi"/>
          <w:b w:val="0"/>
          <w:sz w:val="18"/>
          <w:szCs w:val="18"/>
          <w:highlight w:val="yellow"/>
        </w:rPr>
        <w:t>"[VLOŽÍ ZHOTOVITEL]"</w:t>
      </w:r>
    </w:p>
    <w:p w14:paraId="15C6112B" w14:textId="77777777" w:rsidR="00396D9A" w:rsidRPr="002507FA" w:rsidRDefault="00396D9A" w:rsidP="00396D9A">
      <w:pPr>
        <w:pStyle w:val="acnormalbold"/>
        <w:spacing w:before="0" w:after="0"/>
        <w:rPr>
          <w:rFonts w:ascii="Verdana" w:hAnsi="Verdana" w:cstheme="minorHAnsi"/>
          <w:b w:val="0"/>
          <w:sz w:val="18"/>
          <w:szCs w:val="18"/>
        </w:rPr>
      </w:pPr>
    </w:p>
    <w:p w14:paraId="6A8D5398" w14:textId="77777777" w:rsidR="00396D9A" w:rsidRPr="002507FA" w:rsidRDefault="00396D9A" w:rsidP="00396D9A">
      <w:pPr>
        <w:pStyle w:val="acnormalbold"/>
        <w:spacing w:before="0" w:after="0"/>
        <w:rPr>
          <w:rFonts w:ascii="Verdana" w:hAnsi="Verdana" w:cstheme="minorHAnsi"/>
          <w:b w:val="0"/>
          <w:sz w:val="18"/>
          <w:szCs w:val="18"/>
        </w:rPr>
      </w:pPr>
    </w:p>
    <w:p w14:paraId="4ACCD82B" w14:textId="77777777" w:rsidR="00396D9A" w:rsidRPr="002507FA" w:rsidRDefault="00396D9A" w:rsidP="00396D9A">
      <w:pPr>
        <w:pStyle w:val="acnormalbold"/>
        <w:spacing w:before="0" w:after="0"/>
        <w:rPr>
          <w:rFonts w:ascii="Verdana" w:hAnsi="Verdana" w:cstheme="minorHAnsi"/>
          <w:b w:val="0"/>
          <w:sz w:val="18"/>
          <w:szCs w:val="18"/>
        </w:rPr>
      </w:pPr>
    </w:p>
    <w:p w14:paraId="2F8DBD51" w14:textId="77777777" w:rsidR="00396D9A" w:rsidRPr="002507FA" w:rsidRDefault="00396D9A" w:rsidP="00396D9A">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Poskytovatel</w:t>
      </w:r>
      <w:r w:rsidRPr="002507FA">
        <w:rPr>
          <w:rFonts w:ascii="Verdana" w:hAnsi="Verdana" w:cstheme="minorHAnsi"/>
          <w:b w:val="0"/>
          <w:sz w:val="18"/>
          <w:szCs w:val="18"/>
        </w:rPr>
        <w:t xml:space="preserve">:   </w:t>
      </w:r>
    </w:p>
    <w:p w14:paraId="6BA4A224" w14:textId="77777777" w:rsidR="00396D9A" w:rsidRDefault="00396D9A" w:rsidP="00396D9A">
      <w:pPr>
        <w:pStyle w:val="acnormalbold"/>
        <w:spacing w:before="0" w:after="0"/>
        <w:jc w:val="left"/>
        <w:rPr>
          <w:rFonts w:ascii="Verdana" w:hAnsi="Verdana" w:cstheme="minorHAnsi"/>
          <w:sz w:val="18"/>
          <w:szCs w:val="18"/>
        </w:rPr>
      </w:pPr>
    </w:p>
    <w:p w14:paraId="25ED377D" w14:textId="77777777" w:rsidR="00396D9A" w:rsidRDefault="00396D9A" w:rsidP="00396D9A">
      <w:pPr>
        <w:pStyle w:val="acnormalbold"/>
        <w:tabs>
          <w:tab w:val="left" w:pos="3630"/>
        </w:tabs>
        <w:spacing w:before="0" w:after="0"/>
        <w:jc w:val="left"/>
        <w:rPr>
          <w:rFonts w:ascii="Verdana" w:hAnsi="Verdana" w:cstheme="minorHAnsi"/>
          <w:sz w:val="18"/>
          <w:szCs w:val="18"/>
        </w:rPr>
      </w:pPr>
      <w:r>
        <w:rPr>
          <w:rFonts w:ascii="Verdana" w:hAnsi="Verdana" w:cstheme="minorHAnsi"/>
          <w:sz w:val="18"/>
          <w:szCs w:val="18"/>
        </w:rPr>
        <w:tab/>
      </w:r>
    </w:p>
    <w:p w14:paraId="18768C5B" w14:textId="77777777" w:rsidR="00396D9A" w:rsidRPr="00400F20" w:rsidRDefault="00396D9A" w:rsidP="00396D9A">
      <w:pPr>
        <w:pStyle w:val="acnormal"/>
      </w:pPr>
    </w:p>
    <w:p w14:paraId="16F33FA6" w14:textId="77777777" w:rsidR="00396D9A" w:rsidRPr="002507FA" w:rsidRDefault="00396D9A" w:rsidP="00396D9A">
      <w:pPr>
        <w:pStyle w:val="acnormal"/>
        <w:spacing w:before="0" w:after="0"/>
        <w:rPr>
          <w:rFonts w:ascii="Verdana" w:hAnsi="Verdana" w:cstheme="minorHAnsi"/>
          <w:b/>
          <w:sz w:val="18"/>
          <w:szCs w:val="18"/>
        </w:rPr>
      </w:pPr>
      <w:r w:rsidRPr="002507FA">
        <w:rPr>
          <w:rFonts w:ascii="Verdana" w:hAnsi="Verdana" w:cstheme="minorHAnsi"/>
          <w:b/>
          <w:sz w:val="18"/>
          <w:szCs w:val="18"/>
        </w:rPr>
        <w:tab/>
      </w:r>
      <w:r>
        <w:rPr>
          <w:rFonts w:ascii="Verdana" w:hAnsi="Verdana" w:cstheme="minorHAnsi"/>
          <w:b/>
          <w:sz w:val="18"/>
          <w:szCs w:val="18"/>
        </w:rPr>
        <w:tab/>
      </w:r>
    </w:p>
    <w:p w14:paraId="0CDD8CD0" w14:textId="77777777" w:rsidR="00396D9A" w:rsidRDefault="00396D9A" w:rsidP="00396D9A">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Pr>
          <w:rFonts w:ascii="Verdana" w:hAnsi="Verdana" w:cstheme="minorHAnsi"/>
          <w:b/>
          <w:sz w:val="18"/>
          <w:szCs w:val="18"/>
        </w:rPr>
        <w:t xml:space="preserve"> </w:t>
      </w:r>
      <w:r>
        <w:rPr>
          <w:rFonts w:ascii="Verdana" w:hAnsi="Verdana" w:cstheme="minorHAnsi"/>
          <w:b/>
          <w:sz w:val="18"/>
          <w:szCs w:val="18"/>
        </w:rPr>
        <w:tab/>
      </w:r>
      <w:r w:rsidRPr="002507FA">
        <w:rPr>
          <w:rFonts w:ascii="Verdana" w:hAnsi="Verdana" w:cstheme="minorHAnsi"/>
          <w:b/>
          <w:sz w:val="18"/>
          <w:szCs w:val="18"/>
        </w:rPr>
        <w:t>……………………………………</w:t>
      </w:r>
    </w:p>
    <w:p w14:paraId="2A6FC24F" w14:textId="77777777" w:rsidR="00396D9A" w:rsidRPr="002B162B" w:rsidRDefault="00396D9A" w:rsidP="00396D9A">
      <w:pPr>
        <w:pStyle w:val="acnormal"/>
        <w:spacing w:before="0" w:after="0"/>
        <w:rPr>
          <w:rFonts w:ascii="Verdana" w:hAnsi="Verdana" w:cstheme="minorHAnsi"/>
          <w:sz w:val="18"/>
          <w:szCs w:val="18"/>
          <w:highlight w:val="yellow"/>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B97E98">
        <w:rPr>
          <w:rFonts w:ascii="Verdana" w:hAnsi="Verdana" w:cstheme="minorHAnsi"/>
          <w:b/>
          <w:sz w:val="18"/>
          <w:szCs w:val="18"/>
          <w:highlight w:val="yellow"/>
        </w:rPr>
        <w:t>Jméno a příjmení podepisující osoby</w:t>
      </w:r>
    </w:p>
    <w:p w14:paraId="1C7E13C3" w14:textId="77777777" w:rsidR="00396D9A" w:rsidRPr="002B162B" w:rsidRDefault="00396D9A" w:rsidP="00396D9A">
      <w:pPr>
        <w:pStyle w:val="acnormal"/>
        <w:tabs>
          <w:tab w:val="left" w:pos="4962"/>
        </w:tabs>
        <w:spacing w:before="0" w:after="0"/>
        <w:rPr>
          <w:rFonts w:ascii="Verdana" w:hAnsi="Verdana" w:cstheme="minorHAnsi"/>
          <w:sz w:val="18"/>
          <w:szCs w:val="18"/>
          <w:highlight w:val="yellow"/>
        </w:rPr>
      </w:pPr>
      <w:r w:rsidRPr="00094491">
        <w:rPr>
          <w:rFonts w:ascii="Verdana" w:hAnsi="Verdana" w:cstheme="minorHAnsi"/>
          <w:sz w:val="18"/>
          <w:szCs w:val="18"/>
        </w:rPr>
        <w:t>ředitel Oblastního ředitelství Praha</w:t>
      </w:r>
      <w:r>
        <w:rPr>
          <w:rFonts w:ascii="Verdana" w:hAnsi="Verdana" w:cstheme="minorHAnsi"/>
          <w:sz w:val="18"/>
          <w:szCs w:val="18"/>
        </w:rPr>
        <w:tab/>
      </w:r>
      <w:r w:rsidRPr="00B97E98">
        <w:rPr>
          <w:rFonts w:ascii="Verdana" w:hAnsi="Verdana" w:cstheme="minorHAnsi"/>
          <w:sz w:val="18"/>
          <w:szCs w:val="18"/>
          <w:highlight w:val="yellow"/>
        </w:rPr>
        <w:t>funkce podepisující osoby</w:t>
      </w:r>
    </w:p>
    <w:p w14:paraId="2BC8E91F" w14:textId="77777777" w:rsidR="00396D9A" w:rsidRPr="002507FA" w:rsidRDefault="00396D9A" w:rsidP="00396D9A">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Pr="002507FA">
        <w:rPr>
          <w:rFonts w:ascii="Verdana" w:hAnsi="Verdana" w:cstheme="minorHAnsi"/>
          <w:sz w:val="18"/>
          <w:szCs w:val="18"/>
        </w:rPr>
        <w:tab/>
      </w:r>
      <w:r w:rsidRPr="00B97E98">
        <w:rPr>
          <w:rFonts w:ascii="Verdana" w:eastAsia="Verdana" w:hAnsi="Verdana"/>
          <w:sz w:val="18"/>
          <w:szCs w:val="18"/>
          <w:highlight w:val="yellow"/>
        </w:rPr>
        <w:t>název společnosti</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  </w:t>
      </w:r>
    </w:p>
    <w:p w14:paraId="55A41676" w14:textId="77777777" w:rsidR="00396D9A" w:rsidRPr="002507FA" w:rsidRDefault="00396D9A" w:rsidP="00396D9A">
      <w:pPr>
        <w:pStyle w:val="acnormalbold"/>
        <w:spacing w:before="0" w:after="0"/>
        <w:rPr>
          <w:rFonts w:ascii="Verdana" w:hAnsi="Verdana" w:cstheme="minorHAnsi"/>
          <w:b w:val="0"/>
          <w:sz w:val="18"/>
          <w:szCs w:val="18"/>
        </w:rPr>
      </w:pPr>
    </w:p>
    <w:p w14:paraId="12FEA2A8" w14:textId="77777777" w:rsidR="00396D9A" w:rsidRDefault="00396D9A" w:rsidP="00396D9A">
      <w:pPr>
        <w:pStyle w:val="acnormalbold"/>
        <w:spacing w:before="0" w:after="0"/>
        <w:rPr>
          <w:rFonts w:ascii="Verdana" w:hAnsi="Verdana" w:cstheme="minorHAnsi"/>
          <w:b w:val="0"/>
          <w:sz w:val="18"/>
          <w:szCs w:val="18"/>
        </w:rPr>
      </w:pPr>
    </w:p>
    <w:p w14:paraId="4DB2CF30" w14:textId="77777777" w:rsidR="00396D9A" w:rsidRDefault="00396D9A" w:rsidP="00396D9A">
      <w:pPr>
        <w:pStyle w:val="acnormal"/>
      </w:pPr>
    </w:p>
    <w:p w14:paraId="5FC33B34" w14:textId="77777777" w:rsidR="00396D9A" w:rsidRDefault="00396D9A" w:rsidP="00396D9A">
      <w:pPr>
        <w:pStyle w:val="acnormal"/>
        <w:rPr>
          <w:rFonts w:ascii="Verdana" w:hAnsi="Verdana" w:cstheme="minorHAnsi"/>
          <w:sz w:val="18"/>
          <w:szCs w:val="18"/>
        </w:rPr>
      </w:pPr>
    </w:p>
    <w:p w14:paraId="5FC320C4" w14:textId="77777777" w:rsidR="00396D9A" w:rsidRDefault="00396D9A" w:rsidP="00396D9A">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5BCCE81A" w14:textId="77777777" w:rsidR="00396D9A" w:rsidRPr="006B223E" w:rsidRDefault="00396D9A" w:rsidP="00396D9A">
      <w:pPr>
        <w:pStyle w:val="Odstavecseseznamem"/>
        <w:widowControl w:val="0"/>
        <w:spacing w:after="0" w:line="276" w:lineRule="auto"/>
        <w:ind w:hanging="436"/>
        <w:jc w:val="both"/>
      </w:pPr>
    </w:p>
    <w:p w14:paraId="5EF112AC" w14:textId="77777777" w:rsidR="00396D9A" w:rsidRPr="006B223E" w:rsidRDefault="00396D9A" w:rsidP="00396D9A">
      <w:pPr>
        <w:pStyle w:val="Textbezodsazen"/>
        <w:spacing w:line="276" w:lineRule="auto"/>
      </w:pPr>
    </w:p>
    <w:p w14:paraId="1A554EB9" w14:textId="3E01DB61" w:rsidR="00D101A7" w:rsidRPr="006B223E" w:rsidRDefault="00D101A7" w:rsidP="00396D9A">
      <w:pPr>
        <w:pStyle w:val="Odstavecseseznamem"/>
        <w:widowControl w:val="0"/>
        <w:spacing w:after="0" w:line="276" w:lineRule="auto"/>
        <w:ind w:hanging="436"/>
        <w:jc w:val="both"/>
      </w:pPr>
    </w:p>
    <w:sectPr w:rsidR="00D101A7" w:rsidRPr="006B223E" w:rsidSect="007D386F">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890F2" w14:textId="77777777" w:rsidR="009553B6" w:rsidRDefault="009553B6" w:rsidP="00962258">
      <w:pPr>
        <w:spacing w:after="0" w:line="240" w:lineRule="auto"/>
      </w:pPr>
      <w:r>
        <w:separator/>
      </w:r>
    </w:p>
  </w:endnote>
  <w:endnote w:type="continuationSeparator" w:id="0">
    <w:p w14:paraId="638FA69E" w14:textId="77777777" w:rsidR="009553B6" w:rsidRDefault="009553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09F37" w14:textId="77777777" w:rsidR="009553B6" w:rsidRDefault="009553B6" w:rsidP="00962258">
      <w:pPr>
        <w:spacing w:after="0" w:line="240" w:lineRule="auto"/>
      </w:pPr>
      <w:r>
        <w:separator/>
      </w:r>
    </w:p>
  </w:footnote>
  <w:footnote w:type="continuationSeparator" w:id="0">
    <w:p w14:paraId="24DD3DD4" w14:textId="77777777" w:rsidR="009553B6" w:rsidRDefault="009553B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881AF" w14:textId="7A3D78D6" w:rsidR="0093195C" w:rsidRDefault="009319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3DE7A1F8"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550F583"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24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4AB13042"/>
    <w:multiLevelType w:val="hybridMultilevel"/>
    <w:tmpl w:val="4EE4D2D2"/>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6B624A6D"/>
    <w:multiLevelType w:val="hybridMultilevel"/>
    <w:tmpl w:val="013A6644"/>
    <w:lvl w:ilvl="0" w:tplc="1C3ED536">
      <w:start w:val="1"/>
      <w:numFmt w:val="decimal"/>
      <w:lvlText w:val="Příloha č. %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num w:numId="1" w16cid:durableId="1160191320">
    <w:abstractNumId w:val="3"/>
  </w:num>
  <w:num w:numId="2" w16cid:durableId="158084916">
    <w:abstractNumId w:val="1"/>
  </w:num>
  <w:num w:numId="3" w16cid:durableId="888541267">
    <w:abstractNumId w:val="4"/>
  </w:num>
  <w:num w:numId="4" w16cid:durableId="1823228583">
    <w:abstractNumId w:val="11"/>
  </w:num>
  <w:num w:numId="5" w16cid:durableId="349260742">
    <w:abstractNumId w:val="5"/>
  </w:num>
  <w:num w:numId="6" w16cid:durableId="723676089">
    <w:abstractNumId w:val="2"/>
  </w:num>
  <w:num w:numId="7" w16cid:durableId="2058312771">
    <w:abstractNumId w:val="10"/>
  </w:num>
  <w:num w:numId="8" w16cid:durableId="1328899096">
    <w:abstractNumId w:val="0"/>
  </w:num>
  <w:num w:numId="9" w16cid:durableId="994450683">
    <w:abstractNumId w:val="6"/>
  </w:num>
  <w:num w:numId="10" w16cid:durableId="666399189">
    <w:abstractNumId w:val="7"/>
  </w:num>
  <w:num w:numId="11" w16cid:durableId="6515654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9"/>
  </w:num>
  <w:num w:numId="13" w16cid:durableId="67268542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422A"/>
    <w:rsid w:val="0003023D"/>
    <w:rsid w:val="00040B7E"/>
    <w:rsid w:val="000612CF"/>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550BC"/>
    <w:rsid w:val="001605B9"/>
    <w:rsid w:val="00170EC5"/>
    <w:rsid w:val="001747C1"/>
    <w:rsid w:val="0018287F"/>
    <w:rsid w:val="00184743"/>
    <w:rsid w:val="001F32C9"/>
    <w:rsid w:val="001F7617"/>
    <w:rsid w:val="0020750E"/>
    <w:rsid w:val="00207DF5"/>
    <w:rsid w:val="00260743"/>
    <w:rsid w:val="00280E07"/>
    <w:rsid w:val="0029192E"/>
    <w:rsid w:val="0029546A"/>
    <w:rsid w:val="002A6874"/>
    <w:rsid w:val="002C31BF"/>
    <w:rsid w:val="002D08B1"/>
    <w:rsid w:val="002D65B2"/>
    <w:rsid w:val="002E0CD7"/>
    <w:rsid w:val="002F4B54"/>
    <w:rsid w:val="00300080"/>
    <w:rsid w:val="003013FA"/>
    <w:rsid w:val="003071BD"/>
    <w:rsid w:val="00321172"/>
    <w:rsid w:val="00341DCF"/>
    <w:rsid w:val="003452CE"/>
    <w:rsid w:val="003557CB"/>
    <w:rsid w:val="00357BC6"/>
    <w:rsid w:val="00364455"/>
    <w:rsid w:val="003956C6"/>
    <w:rsid w:val="00396D9A"/>
    <w:rsid w:val="003A4D59"/>
    <w:rsid w:val="003B39EC"/>
    <w:rsid w:val="003C5291"/>
    <w:rsid w:val="003C5788"/>
    <w:rsid w:val="003D12BD"/>
    <w:rsid w:val="003D703A"/>
    <w:rsid w:val="003E082D"/>
    <w:rsid w:val="003F20D8"/>
    <w:rsid w:val="00441430"/>
    <w:rsid w:val="004479D3"/>
    <w:rsid w:val="00450F07"/>
    <w:rsid w:val="00453CD3"/>
    <w:rsid w:val="00460660"/>
    <w:rsid w:val="00477FCC"/>
    <w:rsid w:val="004860FC"/>
    <w:rsid w:val="00486107"/>
    <w:rsid w:val="00490CF1"/>
    <w:rsid w:val="00491827"/>
    <w:rsid w:val="00492DAB"/>
    <w:rsid w:val="00493B1B"/>
    <w:rsid w:val="00494F81"/>
    <w:rsid w:val="004A519A"/>
    <w:rsid w:val="004A6222"/>
    <w:rsid w:val="004B348C"/>
    <w:rsid w:val="004C397F"/>
    <w:rsid w:val="004C4399"/>
    <w:rsid w:val="004C728D"/>
    <w:rsid w:val="004C787C"/>
    <w:rsid w:val="004E143C"/>
    <w:rsid w:val="004E1498"/>
    <w:rsid w:val="004E3A53"/>
    <w:rsid w:val="004E7B39"/>
    <w:rsid w:val="004F07F4"/>
    <w:rsid w:val="004F4B9B"/>
    <w:rsid w:val="004F5497"/>
    <w:rsid w:val="00501FCD"/>
    <w:rsid w:val="00503B7A"/>
    <w:rsid w:val="00511AB9"/>
    <w:rsid w:val="00512C54"/>
    <w:rsid w:val="00522467"/>
    <w:rsid w:val="00523EA7"/>
    <w:rsid w:val="00527421"/>
    <w:rsid w:val="00537B7A"/>
    <w:rsid w:val="00553375"/>
    <w:rsid w:val="00553F16"/>
    <w:rsid w:val="00556D90"/>
    <w:rsid w:val="005736B7"/>
    <w:rsid w:val="0057569C"/>
    <w:rsid w:val="00575E5A"/>
    <w:rsid w:val="00586974"/>
    <w:rsid w:val="00592757"/>
    <w:rsid w:val="00597E84"/>
    <w:rsid w:val="005B76DD"/>
    <w:rsid w:val="005D5624"/>
    <w:rsid w:val="005E7A24"/>
    <w:rsid w:val="005F1404"/>
    <w:rsid w:val="0060520C"/>
    <w:rsid w:val="006062BA"/>
    <w:rsid w:val="006062F9"/>
    <w:rsid w:val="0061068E"/>
    <w:rsid w:val="00617E02"/>
    <w:rsid w:val="00652A2B"/>
    <w:rsid w:val="00660AD3"/>
    <w:rsid w:val="00677B7F"/>
    <w:rsid w:val="00682946"/>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428B"/>
    <w:rsid w:val="00705D26"/>
    <w:rsid w:val="007061F8"/>
    <w:rsid w:val="00707D3B"/>
    <w:rsid w:val="00710723"/>
    <w:rsid w:val="00716B2A"/>
    <w:rsid w:val="00721C4A"/>
    <w:rsid w:val="00723ED1"/>
    <w:rsid w:val="00743525"/>
    <w:rsid w:val="007437E7"/>
    <w:rsid w:val="00744CF6"/>
    <w:rsid w:val="007510DD"/>
    <w:rsid w:val="0076286B"/>
    <w:rsid w:val="00766846"/>
    <w:rsid w:val="0077673A"/>
    <w:rsid w:val="007846E1"/>
    <w:rsid w:val="007949D4"/>
    <w:rsid w:val="007A0C04"/>
    <w:rsid w:val="007A27FA"/>
    <w:rsid w:val="007B570C"/>
    <w:rsid w:val="007C589B"/>
    <w:rsid w:val="007D386F"/>
    <w:rsid w:val="007E4A6E"/>
    <w:rsid w:val="007F133A"/>
    <w:rsid w:val="007F328C"/>
    <w:rsid w:val="007F3523"/>
    <w:rsid w:val="007F56A7"/>
    <w:rsid w:val="00807DD0"/>
    <w:rsid w:val="00810E9B"/>
    <w:rsid w:val="008124E5"/>
    <w:rsid w:val="00820F72"/>
    <w:rsid w:val="0086114C"/>
    <w:rsid w:val="008659F3"/>
    <w:rsid w:val="008819E9"/>
    <w:rsid w:val="00886D4B"/>
    <w:rsid w:val="00895406"/>
    <w:rsid w:val="00896CDE"/>
    <w:rsid w:val="008A3568"/>
    <w:rsid w:val="008B24C9"/>
    <w:rsid w:val="008D03B9"/>
    <w:rsid w:val="008D3719"/>
    <w:rsid w:val="008E1E86"/>
    <w:rsid w:val="008F18D6"/>
    <w:rsid w:val="008F3BC6"/>
    <w:rsid w:val="008F7DFE"/>
    <w:rsid w:val="00904780"/>
    <w:rsid w:val="00922385"/>
    <w:rsid w:val="009223DF"/>
    <w:rsid w:val="00926913"/>
    <w:rsid w:val="0093195C"/>
    <w:rsid w:val="00936091"/>
    <w:rsid w:val="00940D8A"/>
    <w:rsid w:val="009438E4"/>
    <w:rsid w:val="00950C1F"/>
    <w:rsid w:val="009553B6"/>
    <w:rsid w:val="00962258"/>
    <w:rsid w:val="009678B7"/>
    <w:rsid w:val="00974FD8"/>
    <w:rsid w:val="009833E1"/>
    <w:rsid w:val="00992D9C"/>
    <w:rsid w:val="009945D6"/>
    <w:rsid w:val="00996CB8"/>
    <w:rsid w:val="009A0078"/>
    <w:rsid w:val="009A396A"/>
    <w:rsid w:val="009A47BA"/>
    <w:rsid w:val="009B14A9"/>
    <w:rsid w:val="009B2E97"/>
    <w:rsid w:val="009B37FD"/>
    <w:rsid w:val="009C651E"/>
    <w:rsid w:val="009D3556"/>
    <w:rsid w:val="009E07F4"/>
    <w:rsid w:val="009F392E"/>
    <w:rsid w:val="00A02EE7"/>
    <w:rsid w:val="00A0719E"/>
    <w:rsid w:val="00A07644"/>
    <w:rsid w:val="00A318B6"/>
    <w:rsid w:val="00A43B2D"/>
    <w:rsid w:val="00A52B36"/>
    <w:rsid w:val="00A6177B"/>
    <w:rsid w:val="00A63FD5"/>
    <w:rsid w:val="00A66136"/>
    <w:rsid w:val="00A6738F"/>
    <w:rsid w:val="00AA4CBB"/>
    <w:rsid w:val="00AA65FA"/>
    <w:rsid w:val="00AA6E01"/>
    <w:rsid w:val="00AA7351"/>
    <w:rsid w:val="00AB241E"/>
    <w:rsid w:val="00AB53C9"/>
    <w:rsid w:val="00AB6759"/>
    <w:rsid w:val="00AD056F"/>
    <w:rsid w:val="00AD6731"/>
    <w:rsid w:val="00AE74AE"/>
    <w:rsid w:val="00B15D0D"/>
    <w:rsid w:val="00B34A8A"/>
    <w:rsid w:val="00B354A6"/>
    <w:rsid w:val="00B40E76"/>
    <w:rsid w:val="00B54C16"/>
    <w:rsid w:val="00B56E19"/>
    <w:rsid w:val="00B66E16"/>
    <w:rsid w:val="00B75DAD"/>
    <w:rsid w:val="00B75EE1"/>
    <w:rsid w:val="00B77481"/>
    <w:rsid w:val="00B8518B"/>
    <w:rsid w:val="00B867AD"/>
    <w:rsid w:val="00BB184D"/>
    <w:rsid w:val="00BB202D"/>
    <w:rsid w:val="00BC3306"/>
    <w:rsid w:val="00BC3B69"/>
    <w:rsid w:val="00BD7E91"/>
    <w:rsid w:val="00BF5E64"/>
    <w:rsid w:val="00C02D0A"/>
    <w:rsid w:val="00C03A6E"/>
    <w:rsid w:val="00C25494"/>
    <w:rsid w:val="00C44F6A"/>
    <w:rsid w:val="00C47AE3"/>
    <w:rsid w:val="00C50A9C"/>
    <w:rsid w:val="00C61E20"/>
    <w:rsid w:val="00C916C5"/>
    <w:rsid w:val="00CD1FC4"/>
    <w:rsid w:val="00CE287A"/>
    <w:rsid w:val="00CE5C40"/>
    <w:rsid w:val="00CF484D"/>
    <w:rsid w:val="00D07EFE"/>
    <w:rsid w:val="00D101A7"/>
    <w:rsid w:val="00D21061"/>
    <w:rsid w:val="00D24836"/>
    <w:rsid w:val="00D4108E"/>
    <w:rsid w:val="00D41453"/>
    <w:rsid w:val="00D45DE0"/>
    <w:rsid w:val="00D6163D"/>
    <w:rsid w:val="00D61CD5"/>
    <w:rsid w:val="00D831A3"/>
    <w:rsid w:val="00D85C5B"/>
    <w:rsid w:val="00DB295F"/>
    <w:rsid w:val="00DC75F3"/>
    <w:rsid w:val="00DD23FB"/>
    <w:rsid w:val="00DD46F3"/>
    <w:rsid w:val="00DE1514"/>
    <w:rsid w:val="00DE1EBF"/>
    <w:rsid w:val="00DE56F2"/>
    <w:rsid w:val="00DE6A6E"/>
    <w:rsid w:val="00DF116D"/>
    <w:rsid w:val="00DF12E7"/>
    <w:rsid w:val="00E174B0"/>
    <w:rsid w:val="00E2730E"/>
    <w:rsid w:val="00E3107A"/>
    <w:rsid w:val="00E64568"/>
    <w:rsid w:val="00E64E22"/>
    <w:rsid w:val="00E718BC"/>
    <w:rsid w:val="00E73DA0"/>
    <w:rsid w:val="00E85E32"/>
    <w:rsid w:val="00EB104F"/>
    <w:rsid w:val="00EC2764"/>
    <w:rsid w:val="00EC4A73"/>
    <w:rsid w:val="00ED14BD"/>
    <w:rsid w:val="00EF1804"/>
    <w:rsid w:val="00F0533E"/>
    <w:rsid w:val="00F076A0"/>
    <w:rsid w:val="00F1048D"/>
    <w:rsid w:val="00F12DEC"/>
    <w:rsid w:val="00F1715C"/>
    <w:rsid w:val="00F310F8"/>
    <w:rsid w:val="00F3415C"/>
    <w:rsid w:val="00F3438F"/>
    <w:rsid w:val="00F35939"/>
    <w:rsid w:val="00F45607"/>
    <w:rsid w:val="00F659EB"/>
    <w:rsid w:val="00F65C01"/>
    <w:rsid w:val="00F81B99"/>
    <w:rsid w:val="00F86BA6"/>
    <w:rsid w:val="00F94ADB"/>
    <w:rsid w:val="00F960D0"/>
    <w:rsid w:val="00F969C4"/>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 w:type="paragraph" w:customStyle="1" w:styleId="acnormal">
    <w:name w:val="ac_normal"/>
    <w:basedOn w:val="Normln"/>
    <w:link w:val="acnormalChar"/>
    <w:uiPriority w:val="99"/>
    <w:qFormat/>
    <w:rsid w:val="00396D9A"/>
    <w:pPr>
      <w:spacing w:before="120" w:after="120" w:line="276" w:lineRule="auto"/>
      <w:jc w:val="both"/>
    </w:pPr>
    <w:rPr>
      <w:rFonts w:ascii="Calibri" w:eastAsia="Calibri" w:hAnsi="Calibri" w:cs="Times New Roman"/>
      <w:sz w:val="16"/>
      <w:szCs w:val="22"/>
    </w:rPr>
  </w:style>
  <w:style w:type="paragraph" w:customStyle="1" w:styleId="acnormalbold">
    <w:name w:val="ac_normal_bold"/>
    <w:basedOn w:val="acnormal"/>
    <w:next w:val="acnormal"/>
    <w:qFormat/>
    <w:rsid w:val="00396D9A"/>
    <w:rPr>
      <w:b/>
    </w:rPr>
  </w:style>
  <w:style w:type="character" w:customStyle="1" w:styleId="acnormalChar">
    <w:name w:val="ac_normal Char"/>
    <w:basedOn w:val="Standardnpsmoodstavce"/>
    <w:link w:val="acnormal"/>
    <w:uiPriority w:val="99"/>
    <w:rsid w:val="00396D9A"/>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45</TotalTime>
  <Pages>6</Pages>
  <Words>2502</Words>
  <Characters>14762</Characters>
  <Application>Microsoft Office Word</Application>
  <DocSecurity>0</DocSecurity>
  <Lines>123</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27</cp:revision>
  <cp:lastPrinted>2017-11-28T17:18:00Z</cp:lastPrinted>
  <dcterms:created xsi:type="dcterms:W3CDTF">2024-08-19T06:04:00Z</dcterms:created>
  <dcterms:modified xsi:type="dcterms:W3CDTF">2025-11-14T09:24:00Z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